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0E8A" w:rsidRPr="00024C6C" w:rsidRDefault="00024C6C">
      <w:pPr>
        <w:ind w:lef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24C6C">
        <w:rPr>
          <w:rFonts w:ascii="Times New Roman" w:eastAsia="Times New Roman" w:hAnsi="Times New Roman" w:cs="Times New Roman"/>
          <w:b/>
          <w:sz w:val="28"/>
          <w:szCs w:val="28"/>
        </w:rPr>
        <w:t>Комментарий к открытым тематическим направлениям итогового сочинения 2021/2022 учебного года</w:t>
      </w:r>
    </w:p>
    <w:bookmarkEnd w:id="0"/>
    <w:p w14:paraId="00000002" w14:textId="77777777" w:rsidR="00A30E8A" w:rsidRPr="00024C6C" w:rsidRDefault="00A30E8A">
      <w:pPr>
        <w:ind w:lef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b/>
          <w:sz w:val="28"/>
          <w:szCs w:val="28"/>
        </w:rPr>
        <w:t>1. Человек путешествующий: дорога в жизни человека</w:t>
      </w:r>
    </w:p>
    <w:p w14:paraId="00000004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нацеливает выпускника на размышление о дороге: реальной, воображаемой, книжной.</w:t>
      </w:r>
    </w:p>
    <w:p w14:paraId="00000005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14:paraId="00000006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024C6C">
        <w:rPr>
          <w:rFonts w:ascii="Times New Roman" w:eastAsia="Times New Roman" w:hAnsi="Times New Roman" w:cs="Times New Roman"/>
          <w:sz w:val="28"/>
          <w:szCs w:val="28"/>
        </w:rPr>
        <w:t>травелогам</w:t>
      </w:r>
      <w:proofErr w:type="spellEnd"/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14:paraId="00000007" w14:textId="77777777" w:rsidR="00A30E8A" w:rsidRPr="00024C6C" w:rsidRDefault="00A30E8A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2. Цивилизация и технологии − спасение, вызов или трагедия?</w:t>
      </w:r>
    </w:p>
    <w:p w14:paraId="00000009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заостряет внимание выпускника на достижениях и рисках цивилизации, надеждах и страхах, связанных с ее плодами.</w:t>
      </w:r>
    </w:p>
    <w:p w14:paraId="0000000A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Gungsuh" w:hAnsi="Times New Roman" w:cs="Times New Roman"/>
          <w:sz w:val="28"/>
          <w:szCs w:val="28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2020 − 2021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</w:p>
    <w:p w14:paraId="0000000B" w14:textId="73951AEE" w:rsidR="00A30E8A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</w:p>
    <w:p w14:paraId="3A370210" w14:textId="77777777" w:rsidR="00024C6C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lastRenderedPageBreak/>
        <w:t>3. Преступление и наказание − вечная тема.</w:t>
      </w:r>
    </w:p>
    <w:p w14:paraId="0000000D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</w:p>
    <w:p w14:paraId="0000000E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Темы сочинений позволят анализировать и оценивать поступки человека с правовой и этической точек зрения.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</w:p>
    <w:p w14:paraId="0000000F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дня рождения которого все человечество будет отмечать в конце 2021 г.</w:t>
      </w:r>
    </w:p>
    <w:p w14:paraId="00000010" w14:textId="77777777" w:rsidR="00A30E8A" w:rsidRPr="00024C6C" w:rsidRDefault="00A30E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4. Книга (музыка, спектакль, фильм) − про меня.</w:t>
      </w:r>
    </w:p>
    <w:p w14:paraId="00000012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14:paraId="00000013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14:paraId="00000014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14:paraId="00000015" w14:textId="77777777" w:rsidR="00A30E8A" w:rsidRPr="00024C6C" w:rsidRDefault="00A30E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5. Кому на Руси жить хорошо? − вопрос гражданина.</w:t>
      </w:r>
    </w:p>
    <w:p w14:paraId="00000017" w14:textId="57A31E7F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сформулировано с отсылкой к известной поэме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Некрасова, 200-летие со дня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14:paraId="00000018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14:paraId="00000019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sectPr w:rsidR="00A30E8A" w:rsidRPr="00024C6C">
      <w:pgSz w:w="11909" w:h="16834"/>
      <w:pgMar w:top="1440" w:right="857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A"/>
    <w:rsid w:val="00024C6C"/>
    <w:rsid w:val="003A672B"/>
    <w:rsid w:val="00A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7E54"/>
  <w15:docId w15:val="{65A574A2-DC30-446D-9E55-1B735826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dc:description>Подготовлено экспертами Актион-МЦФЭР</dc:description>
  <cp:lastModifiedBy>az</cp:lastModifiedBy>
  <cp:revision>2</cp:revision>
  <dcterms:created xsi:type="dcterms:W3CDTF">2021-09-01T21:30:00Z</dcterms:created>
  <dcterms:modified xsi:type="dcterms:W3CDTF">2021-09-01T21:30:00Z</dcterms:modified>
</cp:coreProperties>
</file>